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DD" w:rsidRPr="00F5413C" w:rsidRDefault="005975E0" w:rsidP="00F5413C">
      <w:pPr>
        <w:jc w:val="center"/>
        <w:rPr>
          <w:rFonts w:ascii="Times New Roman" w:hAnsi="Times New Roman" w:cs="Times New Roman"/>
          <w:b/>
          <w:sz w:val="24"/>
          <w:szCs w:val="24"/>
        </w:rPr>
      </w:pPr>
      <w:r>
        <w:rPr>
          <w:rFonts w:ascii="Times New Roman" w:hAnsi="Times New Roman" w:cs="Times New Roman"/>
          <w:b/>
          <w:sz w:val="24"/>
          <w:szCs w:val="24"/>
        </w:rPr>
        <w:t xml:space="preserve">ΟΜΙΛΙΑ </w:t>
      </w:r>
      <w:r w:rsidR="00D514DD" w:rsidRPr="00F5413C">
        <w:rPr>
          <w:rFonts w:ascii="Times New Roman" w:hAnsi="Times New Roman" w:cs="Times New Roman"/>
          <w:b/>
          <w:sz w:val="24"/>
          <w:szCs w:val="24"/>
        </w:rPr>
        <w:t>ΜΑΡΙΑ</w:t>
      </w:r>
      <w:r>
        <w:rPr>
          <w:rFonts w:ascii="Times New Roman" w:hAnsi="Times New Roman" w:cs="Times New Roman"/>
          <w:b/>
          <w:sz w:val="24"/>
          <w:szCs w:val="24"/>
        </w:rPr>
        <w:t>Σ</w:t>
      </w:r>
      <w:bookmarkStart w:id="0" w:name="_GoBack"/>
      <w:bookmarkEnd w:id="0"/>
      <w:r w:rsidR="00D514DD" w:rsidRPr="00F5413C">
        <w:rPr>
          <w:rFonts w:ascii="Times New Roman" w:hAnsi="Times New Roman" w:cs="Times New Roman"/>
          <w:b/>
          <w:sz w:val="24"/>
          <w:szCs w:val="24"/>
        </w:rPr>
        <w:t xml:space="preserve"> ΑΘΑΝΑΣΙΟΥ</w:t>
      </w:r>
      <w:r w:rsidR="00F5413C">
        <w:rPr>
          <w:rFonts w:ascii="Times New Roman" w:hAnsi="Times New Roman" w:cs="Times New Roman"/>
          <w:b/>
          <w:sz w:val="24"/>
          <w:szCs w:val="24"/>
        </w:rPr>
        <w:t xml:space="preserve"> </w:t>
      </w:r>
      <w:r w:rsidR="00D514DD" w:rsidRPr="00F5413C">
        <w:rPr>
          <w:rFonts w:ascii="Times New Roman" w:hAnsi="Times New Roman" w:cs="Times New Roman"/>
          <w:b/>
          <w:sz w:val="24"/>
          <w:szCs w:val="24"/>
        </w:rPr>
        <w:t>(ΕΛΛΗΝΙΚΗ ΛΥΣΗ)</w:t>
      </w:r>
    </w:p>
    <w:p w:rsid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Κυρίες και κύριοι συνάδελφοι,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η εξέγερση του Πολυτεχνείου  πριν πενήντα χρόνια αποτελεί έναν πολιτικό θρύλο της νεότερης Ελλάδας που εξελίχθηκε σε σταθμό για τη συλλογική μας συνείδηση, καθώς ταυτίστηκε με την αντίσταση απέναντι στο καθεστώς. Λίγο αργότερα ήρθε η πτώση της Χούντας του Ιωαννίδη, αλλά και η τραγωδία της Κύπρου. Ήταν το καλοκαίρι του 1974, που η χώρα του «ποτέ» πέρασε στα χρόνια του «ίσως» και οι αδελφοί μας Κύπριοι έκτοτε αντιμετωπίζουν το φλέγον αυτό ζήτημα. Ο διακεκριμένος Έλληνας ποιητής, ο Γιώργος Σεφέρης είχε επισημάνει ότι στις δικτατορικές καταστάσεις η αρχή μπορεί να μοιάζει εύκολη, όμως η τραγωδία περιμένει αναπότρεπτη στο τέλος.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Το δράμα αυτού του τέλους μας βασανίζει συνειδητά ή ασυνείδητα, όπως τους παμπάλαιους χορούς του Αισχύλου. Όσο μένει η ανωμαλία, τόσο προχωρεί το κακό. Αυτή η ανωμαλία πρέπει να σταματήσει. Δυστυχώς, οι εξελίξεις τότε πρόλαβαν την ειρηνική μετάβαση στη δημοκρατία που δρομολογούνταν. Κατά συνέπεια ούτε η καταπίεση, που κάλυψε τον τόπο σταμάτησε ούτε και η ανωμαλία. Και ας ήταν για εκείνον τον φωτισμένο, διορατικό, διανοούμενο εθνική επιταγή, όπως θεωρούσε, την καταστολή της.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Συνεχίζοντας, δεν είναι της παρούσης να αναφερθεί κανείς στο γεγονός ότι η 17 Νοέμβρη έχει προσφέρει έδαφος για πολιτικές καριέρες, έχει αποτελέσει το άλλοθι για πράξεις βίας, για άλλες αξιόποινες πράξεις, καθώς και για κομματικές τελετουργίες. Ούτε είναι της παρούσης να ερμηνεύσει κανείς το ποιος ήταν ή δεν ήταν μέσα στο Πολυτεχνείο. Γεγονός παραμένει ότι η 17 Νοέμβρη αποτελεί μία από τις πολλές πάντα, όμως, εκφράσεις αντίδρασης που έχει να επιδείξει η ελληνική ιστορία.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Πολλοί νέοι του Πολυτεχνείου, μεσήλικες σήμερα, συμμετέχουν στην επιχειρηματική και πολιτική ζωή της Ελλάδας. Ωστόσο κάποιοι εξ αυτών έχουν διαδραματίσει σημαντικό ρόλο στη δεινή πορεία της πατρίδας μας έως σήμερα. Μελετώντας την ιστορία παρατηρούμε ή μάλλον διαπιστώνουμε ότι η καταπίεση στη βάση της παραμένει, απλά αλλάζει μορφές ανάλογα με τις συνθήκες που επικρατούν και τα πρόσωπα που τη διαμορφώνουν.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Το σύνθημα του Πολυτεχνείου ήταν «Ψωμί, Παιδεία, Ελευθερία». Κι όμως σήμερα έχουμε το ψωμί αβέβαιο ή που χρειάζεται υπέρμετρο κάματο για να αποκτηθεί, την παιδεία ακρωτηριασμένη και την ελευθερία μας πληγωμένη από τους «Ελεύθερους Πολιορκημένους» της εξόδου του Μεσολογγίου στους Ελεύθερους Πολιορκημένους Έλληνες της πανδημίας.</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Ειδικότερα το καθεστώς του τότε μετασχηματίστηκε κατά την πανδημία στον περιορισμό των συνταγματικών ελευθεριών μας για λόγους ασφάλειας δημόσιας υγείας. Και μεταξύ των ελευθεριών εξόδου που στερηθήκαμε, γιατί το επέβαλε η διασφάλιση της υγείας μας λόγω της άγνοιας των επιστημόνων στον άγνωστο αόρατο εχθρό, που ήταν αρχικά δικαιολογημένη, περάσαμε στη στέρηση ελεύθερης επιλογής όσον αφορά στον υποχρεωτικό εμβολιασμό και στη φίμωση της ελεύθερης έκφρασης των ιδεών και της επιστήμης με την κατάργηση της πολυφωνίας και την ποινικοποίηση της διαφορετικής γνώμης, ακόμα και αν ήταν τεκμηριωμένη.</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lastRenderedPageBreak/>
        <w:t>Δεν αρκεί να λέμε ότι έχουμε δημοκρατία, κυρίες και κύριοι Βουλευτές συνάδελφοι, χρειάζεται να τη διατηρήσουμε, να την προστατεύσουμε, να την διαφυλάξουμε.</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Όταν φιμώνεται η αντίθετη άποψη, όταν η πολυφωνία καταστέλλεται κομψά ή λιγότερο κομψά, όταν χαρακτηρίζεται ως πολιτικά ορθή μια συγκεκριμένη άποψη και πέραν αυτής όλες οι αντίθετες ή διαφορετικές απόψεις, αντί να θεωρούνται ως γόνιμες προτάσεις προς επεξεργασία, θεωρούνται εν δυνάμει εχθρικές και ότι πρέπει αυτές να κατασταλούν, τότε είναι ανάγκη να αναθεωρηθεί στην πράξη ο τρόπος της εφαρμογής, της βασικής δημιουργικής αρχής, θέση – αντίθεση - σύνθεση, που αποτελεί τη βάση της δημιουργίας και της προόδου, που έχει ως αξίωμα τον σεβασμό στον άνθρωπο.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Ας μην ξεχνάμε ότι πολλές τραγωδίες έχουν συντελεστεί στο όνομα του γενικού καλού. Ο πρωθυπουργός της κυβέρνησης των συνταγματαρχών, πρώην Εισαγγελέας του Αρείου Πάγου Κωνσταντίνος Κόλλιας, είχε πει τα εξής στο διάγγελμά του: «Η επέμβαση αύτη βεβαίως αποτελεί εκτροπή εκ του Συντάγματος, αλλά η εκτροπή αύτη ήταν επιβεβλημένη δια τη σωτηρία της πατρίδος».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Όταν, λοιπόν, ο αυταρχισμός λαμβάνει τέτοια κεκαλυμμένη μορφή, γίνεται επικίνδυνος και δύσκολα τολμά κανείς να τον αντικρούσει. Η ιστορική μνήμη εκείνων των ημερών δεν έχει ξεθωριάσει όσο κι αν φαντάζει μακρινή, καθώς τα αιτήματα υπάρχουν ακόμα και σήμερα και θα υπάρχουν και στο μέλλον. Τα ίδια αιτήματα για ψωμί, παιδεία, ελευθερία, που υπήρχαν τότε, αναβίωσαν το 2010, αναβίωσαν στην περίοδο της πανδημίας και υφίστανται έως και σήμερα, με ευθύνη των κυβερνήσεων.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Επιπλέον, αυτά τα δίκαια και αυτονόητα αιτήματα για ένα καλύτερο μέλλον δικό μας, των παιδιών μας, της πατρίδας μας, χάθηκαν με την υποθήκευση της Ελλάδας στους δανειστές για ενενήντα εννιά χρόνια. </w:t>
      </w:r>
    </w:p>
    <w:p w:rsidR="00D514DD"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 xml:space="preserve">Η Ελληνική Λύση τιμά τον αγώνα των αγνών νέων και όλων των Ελλήνων πολιτών για το διαχρονικό αίτημα για δημοκρατικές ελευθερίες, καθώς επίσης για την υποχρέωση ανάκτησης εκ μέρους μας της οικονομικής μας ανεξαρτησίας, χωρίς την οποία είναι αδύνατον να υπάρχει εθνική κυριαρχία. </w:t>
      </w:r>
    </w:p>
    <w:p w:rsidR="00A31039" w:rsidRPr="00D514DD" w:rsidRDefault="00D514DD" w:rsidP="00D514DD">
      <w:pPr>
        <w:jc w:val="both"/>
        <w:rPr>
          <w:rFonts w:ascii="Times New Roman" w:hAnsi="Times New Roman" w:cs="Times New Roman"/>
          <w:sz w:val="24"/>
          <w:szCs w:val="24"/>
        </w:rPr>
      </w:pPr>
      <w:r w:rsidRPr="00D514DD">
        <w:rPr>
          <w:rFonts w:ascii="Times New Roman" w:hAnsi="Times New Roman" w:cs="Times New Roman"/>
          <w:sz w:val="24"/>
          <w:szCs w:val="24"/>
        </w:rPr>
        <w:t>Σας ευχαριστώ.</w:t>
      </w:r>
    </w:p>
    <w:sectPr w:rsidR="00A31039" w:rsidRPr="00D514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DD"/>
    <w:rsid w:val="002C65DE"/>
    <w:rsid w:val="0040274F"/>
    <w:rsid w:val="005975E0"/>
    <w:rsid w:val="007A56C5"/>
    <w:rsid w:val="00A31039"/>
    <w:rsid w:val="00D514DD"/>
    <w:rsid w:val="00F54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6C5F"/>
  <w15:chartTrackingRefBased/>
  <w15:docId w15:val="{FD7E4570-C88B-40E8-B0EC-FFB48780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4245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4</cp:revision>
  <dcterms:created xsi:type="dcterms:W3CDTF">2023-11-17T10:17:00Z</dcterms:created>
  <dcterms:modified xsi:type="dcterms:W3CDTF">2023-11-17T10:31:00Z</dcterms:modified>
</cp:coreProperties>
</file>